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91B8" w14:textId="79CA8664" w:rsidR="00E47813" w:rsidRDefault="00E47813">
      <w:pPr>
        <w:pStyle w:val="Plattetekst"/>
        <w:rPr>
          <w:rFonts w:ascii="Times New Roman"/>
          <w:sz w:val="20"/>
        </w:rPr>
      </w:pPr>
    </w:p>
    <w:p w14:paraId="03BC37A9" w14:textId="4A32A161" w:rsidR="00D259D3" w:rsidRDefault="00D259D3" w:rsidP="00D259D3">
      <w:pPr>
        <w:pStyle w:val="Plattetekst"/>
        <w:rPr>
          <w:rFonts w:ascii="Times New Roman"/>
          <w:noProof/>
          <w:sz w:val="20"/>
        </w:rPr>
      </w:pPr>
      <w:r>
        <w:rPr>
          <w:rFonts w:ascii="Times New Roman"/>
          <w:noProof/>
          <w:sz w:val="20"/>
        </w:rPr>
        <w:t xml:space="preserve">          </w:t>
      </w:r>
      <w:r w:rsidR="00BD0DD8">
        <w:rPr>
          <w:rFonts w:ascii="Times New Roman"/>
          <w:noProof/>
          <w:sz w:val="20"/>
        </w:rPr>
        <w:t xml:space="preserve">     </w:t>
      </w:r>
      <w:r w:rsidR="00BD0DD8">
        <w:rPr>
          <w:rFonts w:ascii="Times New Roman"/>
          <w:noProof/>
          <w:sz w:val="20"/>
        </w:rPr>
        <w:drawing>
          <wp:inline distT="0" distB="0" distL="0" distR="0" wp14:anchorId="2FCB1E16" wp14:editId="3F88BCE5">
            <wp:extent cx="1889760" cy="922624"/>
            <wp:effectExtent l="0" t="0" r="0" b="0"/>
            <wp:docPr id="831870091"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5529" cy="940087"/>
                    </a:xfrm>
                    <a:prstGeom prst="rect">
                      <a:avLst/>
                    </a:prstGeom>
                    <a:noFill/>
                  </pic:spPr>
                </pic:pic>
              </a:graphicData>
            </a:graphic>
          </wp:inline>
        </w:drawing>
      </w:r>
    </w:p>
    <w:p w14:paraId="6176024D" w14:textId="77777777" w:rsidR="006825FD" w:rsidRDefault="006825FD" w:rsidP="00D259D3">
      <w:pPr>
        <w:pStyle w:val="Plattetekst"/>
        <w:rPr>
          <w:rFonts w:ascii="Times New Roman"/>
          <w:noProof/>
          <w:sz w:val="20"/>
        </w:rPr>
      </w:pPr>
    </w:p>
    <w:p w14:paraId="566F6CBB" w14:textId="77777777" w:rsidR="006825FD" w:rsidRDefault="006825FD" w:rsidP="006825FD">
      <w:pPr>
        <w:pStyle w:val="Plattetekst"/>
        <w:ind w:left="720"/>
        <w:rPr>
          <w:rFonts w:asciiTheme="minorHAnsi" w:hAnsiTheme="minorHAnsi" w:cstheme="minorHAnsi"/>
          <w:noProof/>
          <w:color w:val="111111"/>
          <w:sz w:val="16"/>
          <w:szCs w:val="16"/>
        </w:rPr>
      </w:pPr>
      <w:r w:rsidRPr="006825FD">
        <w:rPr>
          <w:rFonts w:asciiTheme="minorHAnsi" w:hAnsiTheme="minorHAnsi" w:cstheme="minorHAnsi"/>
          <w:b/>
          <w:bCs/>
          <w:noProof/>
          <w:color w:val="111111"/>
          <w:sz w:val="16"/>
          <w:szCs w:val="16"/>
        </w:rPr>
        <w:t>TEXTURE, TYPE &amp; COLOR</w:t>
      </w:r>
      <w:r w:rsidRPr="006825FD">
        <w:rPr>
          <w:rFonts w:asciiTheme="minorHAnsi" w:hAnsiTheme="minorHAnsi" w:cstheme="minorHAnsi"/>
          <w:noProof/>
          <w:color w:val="111111"/>
          <w:sz w:val="16"/>
          <w:szCs w:val="16"/>
        </w:rPr>
        <w:br/>
      </w:r>
      <w:r w:rsidRPr="006825FD">
        <w:rPr>
          <w:rFonts w:asciiTheme="minorHAnsi" w:hAnsiTheme="minorHAnsi" w:cstheme="minorHAnsi"/>
          <w:b/>
          <w:bCs/>
          <w:noProof/>
          <w:color w:val="111111"/>
          <w:sz w:val="16"/>
          <w:szCs w:val="16"/>
        </w:rPr>
        <w:t>Type:</w:t>
      </w:r>
      <w:r w:rsidRPr="006825FD">
        <w:rPr>
          <w:rFonts w:asciiTheme="minorHAnsi" w:hAnsiTheme="minorHAnsi" w:cstheme="minorHAnsi"/>
          <w:noProof/>
          <w:color w:val="111111"/>
          <w:sz w:val="16"/>
          <w:szCs w:val="16"/>
        </w:rPr>
        <w:t xml:space="preserve"> Ceramic brick slip for cladding, interior &amp; exterior use.</w:t>
      </w:r>
      <w:r w:rsidRPr="006825FD">
        <w:rPr>
          <w:rFonts w:asciiTheme="minorHAnsi" w:hAnsiTheme="minorHAnsi" w:cstheme="minorHAnsi"/>
          <w:noProof/>
          <w:color w:val="111111"/>
          <w:sz w:val="16"/>
          <w:szCs w:val="16"/>
        </w:rPr>
        <w:br/>
      </w:r>
      <w:r w:rsidRPr="006825FD">
        <w:rPr>
          <w:rFonts w:asciiTheme="minorHAnsi" w:hAnsiTheme="minorHAnsi" w:cstheme="minorHAnsi"/>
          <w:b/>
          <w:bCs/>
          <w:noProof/>
          <w:color w:val="111111"/>
          <w:sz w:val="16"/>
          <w:szCs w:val="16"/>
        </w:rPr>
        <w:t>Material:</w:t>
      </w:r>
      <w:r w:rsidRPr="006825FD">
        <w:rPr>
          <w:rFonts w:asciiTheme="minorHAnsi" w:hAnsiTheme="minorHAnsi" w:cstheme="minorHAnsi"/>
          <w:noProof/>
          <w:color w:val="111111"/>
          <w:sz w:val="16"/>
          <w:szCs w:val="16"/>
        </w:rPr>
        <w:t xml:space="preserve"> Fired clay</w:t>
      </w:r>
      <w:r w:rsidRPr="006825FD">
        <w:rPr>
          <w:rFonts w:asciiTheme="minorHAnsi" w:hAnsiTheme="minorHAnsi" w:cstheme="minorHAnsi"/>
          <w:noProof/>
          <w:color w:val="111111"/>
          <w:sz w:val="16"/>
          <w:szCs w:val="16"/>
        </w:rPr>
        <w:br/>
      </w:r>
      <w:r w:rsidRPr="006825FD">
        <w:rPr>
          <w:rFonts w:asciiTheme="minorHAnsi" w:hAnsiTheme="minorHAnsi" w:cstheme="minorHAnsi"/>
          <w:b/>
          <w:bCs/>
          <w:noProof/>
          <w:color w:val="111111"/>
          <w:sz w:val="16"/>
          <w:szCs w:val="16"/>
        </w:rPr>
        <w:t>Texture:</w:t>
      </w:r>
      <w:r w:rsidRPr="006825FD">
        <w:rPr>
          <w:rFonts w:asciiTheme="minorHAnsi" w:hAnsiTheme="minorHAnsi" w:cstheme="minorHAnsi"/>
          <w:noProof/>
          <w:color w:val="111111"/>
          <w:sz w:val="16"/>
          <w:szCs w:val="16"/>
        </w:rPr>
        <w:t xml:space="preserve"> Flat, no sanding, no grain</w:t>
      </w:r>
      <w:r w:rsidRPr="006825FD">
        <w:rPr>
          <w:rFonts w:asciiTheme="minorHAnsi" w:hAnsiTheme="minorHAnsi" w:cstheme="minorHAnsi"/>
          <w:noProof/>
          <w:color w:val="111111"/>
          <w:sz w:val="16"/>
          <w:szCs w:val="16"/>
        </w:rPr>
        <w:br/>
      </w:r>
      <w:r w:rsidRPr="006825FD">
        <w:rPr>
          <w:rFonts w:asciiTheme="minorHAnsi" w:hAnsiTheme="minorHAnsi" w:cstheme="minorHAnsi"/>
          <w:b/>
          <w:bCs/>
          <w:noProof/>
          <w:color w:val="111111"/>
          <w:sz w:val="16"/>
          <w:szCs w:val="16"/>
        </w:rPr>
        <w:t>Color:</w:t>
      </w:r>
      <w:r w:rsidRPr="006825FD">
        <w:rPr>
          <w:rFonts w:asciiTheme="minorHAnsi" w:hAnsiTheme="minorHAnsi" w:cstheme="minorHAnsi"/>
          <w:noProof/>
          <w:color w:val="111111"/>
          <w:sz w:val="16"/>
          <w:szCs w:val="16"/>
        </w:rPr>
        <w:t xml:space="preserve"> White</w:t>
      </w:r>
      <w:r w:rsidRPr="006825FD">
        <w:rPr>
          <w:rFonts w:asciiTheme="minorHAnsi" w:hAnsiTheme="minorHAnsi" w:cstheme="minorHAnsi"/>
          <w:noProof/>
          <w:color w:val="111111"/>
          <w:sz w:val="16"/>
          <w:szCs w:val="16"/>
        </w:rPr>
        <w:br/>
        <w:t>Corner slips available.</w:t>
      </w:r>
    </w:p>
    <w:p w14:paraId="360F1866" w14:textId="77777777" w:rsidR="006825FD" w:rsidRPr="006825FD" w:rsidRDefault="006825FD" w:rsidP="006825FD">
      <w:pPr>
        <w:pStyle w:val="Plattetekst"/>
        <w:ind w:left="720"/>
        <w:rPr>
          <w:rFonts w:asciiTheme="minorHAnsi" w:hAnsiTheme="minorHAnsi" w:cstheme="minorHAnsi"/>
          <w:noProof/>
          <w:color w:val="111111"/>
          <w:sz w:val="16"/>
          <w:szCs w:val="16"/>
        </w:rPr>
      </w:pPr>
    </w:p>
    <w:p w14:paraId="0BAB2571" w14:textId="77777777" w:rsidR="006825FD" w:rsidRPr="006825FD" w:rsidRDefault="006825FD" w:rsidP="006825FD">
      <w:pPr>
        <w:pStyle w:val="Plattetekst"/>
        <w:ind w:left="720"/>
        <w:rPr>
          <w:rFonts w:asciiTheme="minorHAnsi" w:hAnsiTheme="minorHAnsi" w:cstheme="minorHAnsi"/>
          <w:noProof/>
          <w:color w:val="111111"/>
          <w:sz w:val="16"/>
          <w:szCs w:val="16"/>
        </w:rPr>
      </w:pPr>
      <w:r w:rsidRPr="006825FD">
        <w:rPr>
          <w:rFonts w:asciiTheme="minorHAnsi" w:hAnsiTheme="minorHAnsi" w:cstheme="minorHAnsi"/>
          <w:b/>
          <w:bCs/>
          <w:noProof/>
          <w:color w:val="111111"/>
          <w:sz w:val="16"/>
          <w:szCs w:val="16"/>
        </w:rPr>
        <w:t>TECHNICAL CHARACTERISTICS</w:t>
      </w:r>
      <w:r w:rsidRPr="006825FD">
        <w:rPr>
          <w:rFonts w:asciiTheme="minorHAnsi" w:hAnsiTheme="minorHAnsi" w:cstheme="minorHAnsi"/>
          <w:noProof/>
          <w:color w:val="111111"/>
          <w:sz w:val="16"/>
          <w:szCs w:val="16"/>
        </w:rPr>
        <w:br/>
        <w:t>The slips are supplied under CE marking in accordance with EN 14411:2012 + EN 771-1:2015 with the following characteristics:</w:t>
      </w:r>
    </w:p>
    <w:p w14:paraId="3FC81BEB" w14:textId="77777777" w:rsidR="006825FD" w:rsidRPr="006825FD" w:rsidRDefault="006825FD" w:rsidP="006825FD">
      <w:pPr>
        <w:pStyle w:val="Plattetekst"/>
        <w:numPr>
          <w:ilvl w:val="0"/>
          <w:numId w:val="1"/>
        </w:numPr>
        <w:rPr>
          <w:rFonts w:asciiTheme="minorHAnsi" w:hAnsiTheme="minorHAnsi" w:cstheme="minorHAnsi"/>
          <w:noProof/>
          <w:color w:val="111111"/>
          <w:sz w:val="16"/>
          <w:szCs w:val="16"/>
          <w:lang w:val="nl-BE"/>
        </w:rPr>
      </w:pPr>
      <w:r w:rsidRPr="006825FD">
        <w:rPr>
          <w:rFonts w:asciiTheme="minorHAnsi" w:hAnsiTheme="minorHAnsi" w:cstheme="minorHAnsi"/>
          <w:noProof/>
          <w:color w:val="111111"/>
          <w:sz w:val="16"/>
          <w:szCs w:val="16"/>
          <w:lang w:val="nl-BE"/>
        </w:rPr>
        <w:t>Reaction to fire: Class A1</w:t>
      </w:r>
    </w:p>
    <w:p w14:paraId="7AE3E53A" w14:textId="6E0BF20B" w:rsidR="006825FD" w:rsidRPr="006825FD" w:rsidRDefault="006825FD" w:rsidP="006825FD">
      <w:pPr>
        <w:pStyle w:val="Plattetekst"/>
        <w:numPr>
          <w:ilvl w:val="0"/>
          <w:numId w:val="1"/>
        </w:numPr>
        <w:rPr>
          <w:rFonts w:asciiTheme="minorHAnsi" w:hAnsiTheme="minorHAnsi" w:cstheme="minorHAnsi"/>
          <w:noProof/>
          <w:color w:val="111111"/>
          <w:sz w:val="16"/>
          <w:szCs w:val="16"/>
        </w:rPr>
      </w:pPr>
      <w:r w:rsidRPr="006825FD">
        <w:rPr>
          <w:rFonts w:asciiTheme="minorHAnsi" w:hAnsiTheme="minorHAnsi" w:cstheme="minorHAnsi"/>
          <w:noProof/>
          <w:color w:val="111111"/>
          <w:sz w:val="16"/>
          <w:szCs w:val="16"/>
        </w:rPr>
        <w:t>Size L x W (height) x D according to DIN EN 771-1:</w:t>
      </w:r>
      <w:r>
        <w:rPr>
          <w:rFonts w:asciiTheme="minorHAnsi" w:hAnsiTheme="minorHAnsi" w:cstheme="minorHAnsi"/>
          <w:noProof/>
          <w:color w:val="111111"/>
          <w:sz w:val="16"/>
          <w:szCs w:val="16"/>
        </w:rPr>
        <w:t xml:space="preserve"> ca</w:t>
      </w:r>
      <w:r w:rsidRPr="006825FD">
        <w:rPr>
          <w:rFonts w:asciiTheme="minorHAnsi" w:hAnsiTheme="minorHAnsi" w:cstheme="minorHAnsi"/>
          <w:noProof/>
          <w:color w:val="111111"/>
          <w:sz w:val="16"/>
          <w:szCs w:val="16"/>
        </w:rPr>
        <w:t>. 240x52</w:t>
      </w:r>
      <w:r>
        <w:rPr>
          <w:rFonts w:asciiTheme="minorHAnsi" w:hAnsiTheme="minorHAnsi" w:cstheme="minorHAnsi"/>
          <w:noProof/>
          <w:color w:val="111111"/>
          <w:sz w:val="16"/>
          <w:szCs w:val="16"/>
        </w:rPr>
        <w:t>x10</w:t>
      </w:r>
      <w:r w:rsidRPr="006825FD">
        <w:rPr>
          <w:rFonts w:asciiTheme="minorHAnsi" w:hAnsiTheme="minorHAnsi" w:cstheme="minorHAnsi"/>
          <w:noProof/>
          <w:color w:val="111111"/>
          <w:sz w:val="16"/>
          <w:szCs w:val="16"/>
        </w:rPr>
        <w:t xml:space="preserve"> mm</w:t>
      </w:r>
    </w:p>
    <w:p w14:paraId="13DDE0A1" w14:textId="3D03A821" w:rsidR="006825FD" w:rsidRPr="006825FD" w:rsidRDefault="006825FD" w:rsidP="006825FD">
      <w:pPr>
        <w:pStyle w:val="Plattetekst"/>
        <w:numPr>
          <w:ilvl w:val="0"/>
          <w:numId w:val="1"/>
        </w:numPr>
        <w:rPr>
          <w:rFonts w:asciiTheme="minorHAnsi" w:hAnsiTheme="minorHAnsi" w:cstheme="minorHAnsi"/>
          <w:noProof/>
          <w:color w:val="111111"/>
          <w:sz w:val="16"/>
          <w:szCs w:val="16"/>
        </w:rPr>
      </w:pPr>
      <w:r w:rsidRPr="006825FD">
        <w:rPr>
          <w:rFonts w:asciiTheme="minorHAnsi" w:hAnsiTheme="minorHAnsi" w:cstheme="minorHAnsi"/>
          <w:noProof/>
          <w:color w:val="111111"/>
          <w:sz w:val="16"/>
          <w:szCs w:val="16"/>
        </w:rPr>
        <w:t xml:space="preserve">Pieces/m²: </w:t>
      </w:r>
      <w:r>
        <w:rPr>
          <w:rFonts w:asciiTheme="minorHAnsi" w:hAnsiTheme="minorHAnsi" w:cstheme="minorHAnsi"/>
          <w:noProof/>
          <w:color w:val="111111"/>
          <w:sz w:val="16"/>
          <w:szCs w:val="16"/>
        </w:rPr>
        <w:t>ca</w:t>
      </w:r>
      <w:r w:rsidRPr="006825FD">
        <w:rPr>
          <w:rFonts w:asciiTheme="minorHAnsi" w:hAnsiTheme="minorHAnsi" w:cstheme="minorHAnsi"/>
          <w:noProof/>
          <w:color w:val="111111"/>
          <w:sz w:val="16"/>
          <w:szCs w:val="16"/>
        </w:rPr>
        <w:t>. 54 (10 mm joint)</w:t>
      </w:r>
    </w:p>
    <w:p w14:paraId="41FF2C06" w14:textId="77777777" w:rsidR="006825FD" w:rsidRPr="006825FD" w:rsidRDefault="006825FD" w:rsidP="006825FD">
      <w:pPr>
        <w:pStyle w:val="Plattetekst"/>
        <w:numPr>
          <w:ilvl w:val="0"/>
          <w:numId w:val="1"/>
        </w:numPr>
        <w:rPr>
          <w:rFonts w:asciiTheme="minorHAnsi" w:hAnsiTheme="minorHAnsi" w:cstheme="minorHAnsi"/>
          <w:noProof/>
          <w:color w:val="111111"/>
          <w:sz w:val="16"/>
          <w:szCs w:val="16"/>
        </w:rPr>
      </w:pPr>
      <w:r w:rsidRPr="006825FD">
        <w:rPr>
          <w:rFonts w:asciiTheme="minorHAnsi" w:hAnsiTheme="minorHAnsi" w:cstheme="minorHAnsi"/>
          <w:noProof/>
          <w:color w:val="111111"/>
          <w:sz w:val="16"/>
          <w:szCs w:val="16"/>
        </w:rPr>
        <w:t>Freeze-thaw resistance according to DIN EN 771-1: frost-resistant</w:t>
      </w:r>
    </w:p>
    <w:p w14:paraId="7548AA1C" w14:textId="77777777" w:rsidR="006825FD" w:rsidRPr="006825FD" w:rsidRDefault="006825FD" w:rsidP="006825FD">
      <w:pPr>
        <w:pStyle w:val="Plattetekst"/>
        <w:numPr>
          <w:ilvl w:val="0"/>
          <w:numId w:val="1"/>
        </w:numPr>
        <w:rPr>
          <w:rFonts w:asciiTheme="minorHAnsi" w:hAnsiTheme="minorHAnsi" w:cstheme="minorHAnsi"/>
          <w:noProof/>
          <w:color w:val="111111"/>
          <w:sz w:val="16"/>
          <w:szCs w:val="16"/>
        </w:rPr>
      </w:pPr>
      <w:r w:rsidRPr="006825FD">
        <w:rPr>
          <w:rFonts w:asciiTheme="minorHAnsi" w:hAnsiTheme="minorHAnsi" w:cstheme="minorHAnsi"/>
          <w:noProof/>
          <w:color w:val="111111"/>
          <w:sz w:val="16"/>
          <w:szCs w:val="16"/>
        </w:rPr>
        <w:t>Water absorption according to DIN EN 772-21: ≤ 3 (M-%)</w:t>
      </w:r>
    </w:p>
    <w:p w14:paraId="7FB2DC65" w14:textId="77777777" w:rsidR="006825FD" w:rsidRPr="006825FD" w:rsidRDefault="006825FD" w:rsidP="006825FD">
      <w:pPr>
        <w:pStyle w:val="Plattetekst"/>
        <w:numPr>
          <w:ilvl w:val="0"/>
          <w:numId w:val="1"/>
        </w:numPr>
        <w:rPr>
          <w:rFonts w:asciiTheme="minorHAnsi" w:hAnsiTheme="minorHAnsi" w:cstheme="minorHAnsi"/>
          <w:noProof/>
          <w:color w:val="111111"/>
          <w:sz w:val="16"/>
          <w:szCs w:val="16"/>
          <w:lang w:val="nl-BE"/>
        </w:rPr>
      </w:pPr>
      <w:r w:rsidRPr="006825FD">
        <w:rPr>
          <w:rFonts w:asciiTheme="minorHAnsi" w:hAnsiTheme="minorHAnsi" w:cstheme="minorHAnsi"/>
          <w:noProof/>
          <w:color w:val="111111"/>
          <w:sz w:val="16"/>
          <w:szCs w:val="16"/>
          <w:lang w:val="nl-BE"/>
        </w:rPr>
        <w:t>Soluble salts: S2</w:t>
      </w:r>
    </w:p>
    <w:p w14:paraId="0BBE0202" w14:textId="77777777" w:rsidR="006825FD" w:rsidRDefault="006825FD" w:rsidP="006825FD">
      <w:pPr>
        <w:pStyle w:val="Plattetekst"/>
        <w:numPr>
          <w:ilvl w:val="0"/>
          <w:numId w:val="1"/>
        </w:numPr>
        <w:rPr>
          <w:rFonts w:asciiTheme="minorHAnsi" w:hAnsiTheme="minorHAnsi" w:cstheme="minorHAnsi"/>
          <w:noProof/>
          <w:color w:val="111111"/>
          <w:sz w:val="16"/>
          <w:szCs w:val="16"/>
          <w:lang w:val="nl-BE"/>
        </w:rPr>
      </w:pPr>
      <w:r w:rsidRPr="006825FD">
        <w:rPr>
          <w:rFonts w:asciiTheme="minorHAnsi" w:hAnsiTheme="minorHAnsi" w:cstheme="minorHAnsi"/>
          <w:noProof/>
          <w:color w:val="111111"/>
          <w:sz w:val="16"/>
          <w:szCs w:val="16"/>
          <w:lang w:val="nl-BE"/>
        </w:rPr>
        <w:t>Kg/m² approx. (10 mm joint): 18 kg</w:t>
      </w:r>
    </w:p>
    <w:p w14:paraId="5364BD6B" w14:textId="77777777" w:rsidR="006825FD" w:rsidRPr="006825FD" w:rsidRDefault="006825FD" w:rsidP="006825FD">
      <w:pPr>
        <w:pStyle w:val="Plattetekst"/>
        <w:ind w:left="1080"/>
        <w:rPr>
          <w:rFonts w:asciiTheme="minorHAnsi" w:hAnsiTheme="minorHAnsi" w:cstheme="minorHAnsi"/>
          <w:noProof/>
          <w:color w:val="111111"/>
          <w:sz w:val="16"/>
          <w:szCs w:val="16"/>
          <w:lang w:val="nl-BE"/>
        </w:rPr>
      </w:pPr>
    </w:p>
    <w:p w14:paraId="135FCF2F" w14:textId="140D7CEF" w:rsidR="006825FD" w:rsidRDefault="006825FD" w:rsidP="006825FD">
      <w:pPr>
        <w:pStyle w:val="Plattetekst"/>
        <w:ind w:left="720"/>
        <w:rPr>
          <w:rFonts w:asciiTheme="minorHAnsi" w:hAnsiTheme="minorHAnsi" w:cstheme="minorHAnsi"/>
          <w:noProof/>
          <w:color w:val="111111"/>
          <w:sz w:val="16"/>
          <w:szCs w:val="16"/>
        </w:rPr>
      </w:pPr>
      <w:r w:rsidRPr="006825FD">
        <w:rPr>
          <w:rFonts w:asciiTheme="minorHAnsi" w:hAnsiTheme="minorHAnsi" w:cstheme="minorHAnsi"/>
          <w:b/>
          <w:bCs/>
          <w:noProof/>
          <w:color w:val="111111"/>
          <w:sz w:val="16"/>
          <w:szCs w:val="16"/>
        </w:rPr>
        <w:t>INSTALLATION ADVICE</w:t>
      </w:r>
      <w:r w:rsidRPr="006825FD">
        <w:rPr>
          <w:rFonts w:asciiTheme="minorHAnsi" w:hAnsiTheme="minorHAnsi" w:cstheme="minorHAnsi"/>
          <w:noProof/>
          <w:color w:val="111111"/>
          <w:sz w:val="16"/>
          <w:szCs w:val="16"/>
        </w:rPr>
        <w:br/>
        <w:t xml:space="preserve">The brick slips should be mixed from different packs </w:t>
      </w:r>
      <w:r>
        <w:rPr>
          <w:rFonts w:asciiTheme="minorHAnsi" w:hAnsiTheme="minorHAnsi" w:cstheme="minorHAnsi"/>
          <w:noProof/>
          <w:color w:val="111111"/>
          <w:sz w:val="16"/>
          <w:szCs w:val="16"/>
        </w:rPr>
        <w:t>before</w:t>
      </w:r>
      <w:r w:rsidRPr="006825FD">
        <w:rPr>
          <w:rFonts w:asciiTheme="minorHAnsi" w:hAnsiTheme="minorHAnsi" w:cstheme="minorHAnsi"/>
          <w:noProof/>
          <w:color w:val="111111"/>
          <w:sz w:val="16"/>
          <w:szCs w:val="16"/>
        </w:rPr>
        <w:t xml:space="preserve"> installation. Freshly applied adhesive should always be protected.</w:t>
      </w:r>
      <w:r w:rsidRPr="006825FD">
        <w:rPr>
          <w:rFonts w:asciiTheme="minorHAnsi" w:hAnsiTheme="minorHAnsi" w:cstheme="minorHAnsi"/>
          <w:noProof/>
          <w:color w:val="111111"/>
          <w:sz w:val="16"/>
          <w:szCs w:val="16"/>
        </w:rPr>
        <w:br/>
        <w:t>Slips must be dry and dust-free before installation.</w:t>
      </w:r>
      <w:r>
        <w:rPr>
          <w:rFonts w:asciiTheme="minorHAnsi" w:hAnsiTheme="minorHAnsi" w:cstheme="minorHAnsi"/>
          <w:noProof/>
          <w:color w:val="111111"/>
          <w:sz w:val="16"/>
          <w:szCs w:val="16"/>
        </w:rPr>
        <w:t xml:space="preserve"> </w:t>
      </w:r>
      <w:r w:rsidRPr="006825FD">
        <w:rPr>
          <w:rFonts w:asciiTheme="minorHAnsi" w:hAnsiTheme="minorHAnsi" w:cstheme="minorHAnsi"/>
          <w:noProof/>
          <w:color w:val="111111"/>
          <w:sz w:val="16"/>
          <w:szCs w:val="16"/>
        </w:rPr>
        <w:t>Adhesive must be applied fully to both the substrate and the back of the slip using the buttering-floating method to ensure 100% coverage.</w:t>
      </w:r>
    </w:p>
    <w:p w14:paraId="167912F4" w14:textId="77777777" w:rsidR="006825FD" w:rsidRPr="006825FD" w:rsidRDefault="006825FD" w:rsidP="006825FD">
      <w:pPr>
        <w:pStyle w:val="Plattetekst"/>
        <w:ind w:left="720"/>
        <w:rPr>
          <w:rFonts w:asciiTheme="minorHAnsi" w:hAnsiTheme="minorHAnsi" w:cstheme="minorHAnsi"/>
          <w:noProof/>
          <w:color w:val="111111"/>
          <w:sz w:val="16"/>
          <w:szCs w:val="16"/>
        </w:rPr>
      </w:pPr>
    </w:p>
    <w:p w14:paraId="5D9C0A5A" w14:textId="77777777" w:rsidR="006825FD" w:rsidRPr="006825FD" w:rsidRDefault="006825FD" w:rsidP="006825FD">
      <w:pPr>
        <w:pStyle w:val="Plattetekst"/>
        <w:ind w:left="720"/>
        <w:rPr>
          <w:rFonts w:asciiTheme="minorHAnsi" w:hAnsiTheme="minorHAnsi" w:cstheme="minorHAnsi"/>
          <w:noProof/>
          <w:color w:val="111111"/>
          <w:sz w:val="16"/>
          <w:szCs w:val="16"/>
        </w:rPr>
      </w:pPr>
      <w:r w:rsidRPr="006825FD">
        <w:rPr>
          <w:rFonts w:asciiTheme="minorHAnsi" w:hAnsiTheme="minorHAnsi" w:cstheme="minorHAnsi"/>
          <w:b/>
          <w:bCs/>
          <w:noProof/>
          <w:color w:val="111111"/>
          <w:sz w:val="16"/>
          <w:szCs w:val="16"/>
        </w:rPr>
        <w:t>TRANSPORT AND STORAGE</w:t>
      </w:r>
      <w:r w:rsidRPr="006825FD">
        <w:rPr>
          <w:rFonts w:asciiTheme="minorHAnsi" w:hAnsiTheme="minorHAnsi" w:cstheme="minorHAnsi"/>
          <w:noProof/>
          <w:color w:val="111111"/>
          <w:sz w:val="16"/>
          <w:szCs w:val="16"/>
        </w:rPr>
        <w:br/>
        <w:t>Do not stack pallets on top of each other to avoid breakage. Store in a dry and dust-free environment on a solid surface.</w:t>
      </w:r>
    </w:p>
    <w:p w14:paraId="66FF854E" w14:textId="77777777" w:rsidR="006825FD" w:rsidRDefault="006825FD" w:rsidP="006825FD">
      <w:pPr>
        <w:pStyle w:val="Plattetekst"/>
        <w:ind w:firstLine="720"/>
        <w:rPr>
          <w:rFonts w:asciiTheme="minorHAnsi" w:hAnsiTheme="minorHAnsi" w:cstheme="minorHAnsi"/>
          <w:noProof/>
          <w:color w:val="111111"/>
          <w:sz w:val="16"/>
          <w:szCs w:val="16"/>
        </w:rPr>
      </w:pPr>
    </w:p>
    <w:p w14:paraId="4645F516" w14:textId="647E93F8" w:rsidR="006825FD" w:rsidRPr="006825FD" w:rsidRDefault="006825FD" w:rsidP="006825FD">
      <w:pPr>
        <w:pStyle w:val="Plattetekst"/>
        <w:ind w:left="720"/>
        <w:rPr>
          <w:rFonts w:asciiTheme="minorHAnsi" w:hAnsiTheme="minorHAnsi" w:cstheme="minorHAnsi"/>
          <w:noProof/>
          <w:color w:val="111111"/>
        </w:rPr>
      </w:pPr>
      <w:r w:rsidRPr="006825FD">
        <w:rPr>
          <w:rFonts w:asciiTheme="minorHAnsi" w:hAnsiTheme="minorHAnsi" w:cstheme="minorHAnsi"/>
          <w:noProof/>
          <w:color w:val="111111"/>
        </w:rPr>
        <w:t>The manufacturer reserves the right to change the product range and its characteristics. The user must always ensure they have the most recent product description. The data provided are based on information made available by the manufacturer.</w:t>
      </w:r>
    </w:p>
    <w:p w14:paraId="04D83765" w14:textId="77777777" w:rsidR="006825FD" w:rsidRPr="006825FD" w:rsidRDefault="006825FD" w:rsidP="006825FD">
      <w:pPr>
        <w:pStyle w:val="Plattetekst"/>
        <w:ind w:firstLine="720"/>
        <w:rPr>
          <w:rFonts w:asciiTheme="minorHAnsi" w:hAnsiTheme="minorHAnsi" w:cstheme="minorHAnsi"/>
          <w:noProof/>
          <w:color w:val="111111"/>
        </w:rPr>
      </w:pPr>
      <w:r w:rsidRPr="006825FD">
        <w:rPr>
          <w:rFonts w:asciiTheme="minorHAnsi" w:hAnsiTheme="minorHAnsi" w:cstheme="minorHAnsi"/>
          <w:noProof/>
          <w:color w:val="111111"/>
        </w:rPr>
        <w:t>This performance declaration is drawn up in accordance with Regulation No. 305/2011 (EU) under the sole responsibility of the manufacturer.</w:t>
      </w:r>
    </w:p>
    <w:p w14:paraId="48323B57" w14:textId="77777777" w:rsidR="00BD0DD8" w:rsidRPr="006825FD" w:rsidRDefault="00BD0DD8" w:rsidP="00D259D3">
      <w:pPr>
        <w:pStyle w:val="Plattetekst"/>
        <w:rPr>
          <w:rFonts w:asciiTheme="minorHAnsi" w:hAnsiTheme="minorHAnsi" w:cstheme="minorHAnsi"/>
          <w:noProof/>
          <w:color w:val="111111"/>
        </w:rPr>
      </w:pPr>
    </w:p>
    <w:sectPr w:rsidR="00BD0DD8" w:rsidRPr="006825FD"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A3723BE" w:rsidR="007E09BD" w:rsidRPr="005C1246" w:rsidRDefault="007E09BD" w:rsidP="007E09BD">
                          <w:pPr>
                            <w:spacing w:before="26"/>
                            <w:ind w:left="20"/>
                            <w:rPr>
                              <w:rFonts w:ascii="Myriad Pro"/>
                              <w:b/>
                              <w:sz w:val="13"/>
                              <w:lang w:val="nl-BE"/>
                            </w:rPr>
                          </w:pP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A3723BE" w:rsidR="007E09BD" w:rsidRPr="005C1246" w:rsidRDefault="007E09BD" w:rsidP="007E09BD">
                    <w:pPr>
                      <w:spacing w:before="26"/>
                      <w:ind w:left="20"/>
                      <w:rPr>
                        <w:rFonts w:ascii="Myriad Pro"/>
                        <w:b/>
                        <w:sz w:val="13"/>
                        <w:lang w:val="nl-BE"/>
                      </w:rPr>
                    </w:pP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4F9FD5D7"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032F79D6" w:rsidR="00F25199" w:rsidRPr="006825FD" w:rsidRDefault="00E055DA" w:rsidP="008D740C">
                          <w:pPr>
                            <w:pStyle w:val="Plattetekst"/>
                            <w:spacing w:before="9"/>
                            <w:ind w:firstLine="340"/>
                            <w:jc w:val="right"/>
                            <w:rPr>
                              <w:color w:val="111111"/>
                              <w:sz w:val="15"/>
                              <w:szCs w:val="22"/>
                              <w:lang w:val="de-DE"/>
                            </w:rPr>
                          </w:pPr>
                          <w:r w:rsidRPr="006825FD">
                            <w:rPr>
                              <w:noProof/>
                              <w:color w:val="111111"/>
                              <w:sz w:val="15"/>
                              <w:szCs w:val="22"/>
                              <w:lang w:val="de-DE"/>
                            </w:rPr>
                            <w:t>Tec</w:t>
                          </w:r>
                          <w:r w:rsidR="006825FD">
                            <w:rPr>
                              <w:noProof/>
                              <w:color w:val="111111"/>
                              <w:sz w:val="15"/>
                              <w:szCs w:val="22"/>
                              <w:lang w:val="de-DE"/>
                            </w:rPr>
                            <w:t>hnical Data Sheet</w:t>
                          </w:r>
                        </w:p>
                        <w:p w14:paraId="552F15AE" w14:textId="77777777" w:rsidR="00E47813" w:rsidRPr="006825FD" w:rsidRDefault="00E47813">
                          <w:pPr>
                            <w:pStyle w:val="Plattetekst"/>
                            <w:spacing w:before="9"/>
                            <w:rPr>
                              <w:sz w:val="13"/>
                              <w:lang w:val="de-DE"/>
                            </w:rPr>
                          </w:pPr>
                        </w:p>
                        <w:p w14:paraId="0A5F9373" w14:textId="0BB60E46" w:rsidR="00F25199" w:rsidRPr="006825FD" w:rsidRDefault="009162D8" w:rsidP="008D740C">
                          <w:pPr>
                            <w:spacing w:before="9"/>
                            <w:ind w:left="340"/>
                            <w:jc w:val="right"/>
                            <w:rPr>
                              <w:color w:val="FFFFFF"/>
                              <w:sz w:val="18"/>
                              <w:lang w:val="de-DE"/>
                            </w:rPr>
                          </w:pPr>
                          <w:r w:rsidRPr="006825FD">
                            <w:rPr>
                              <w:noProof/>
                              <w:color w:val="FFFFFF"/>
                              <w:sz w:val="18"/>
                              <w:lang w:val="de-DE"/>
                            </w:rPr>
                            <w:t xml:space="preserve">colourZ </w:t>
                          </w:r>
                          <w:r w:rsidR="006825FD" w:rsidRPr="006825FD">
                            <w:rPr>
                              <w:noProof/>
                              <w:color w:val="FFFFFF"/>
                              <w:sz w:val="18"/>
                              <w:lang w:val="de-DE"/>
                            </w:rPr>
                            <w:t>–</w:t>
                          </w:r>
                          <w:r w:rsidRPr="006825FD">
                            <w:rPr>
                              <w:noProof/>
                              <w:color w:val="FFFFFF"/>
                              <w:sz w:val="18"/>
                              <w:lang w:val="de-DE"/>
                            </w:rPr>
                            <w:t xml:space="preserve"> </w:t>
                          </w:r>
                          <w:r w:rsidR="006825FD" w:rsidRPr="006825FD">
                            <w:rPr>
                              <w:noProof/>
                              <w:color w:val="FFFFFF"/>
                              <w:sz w:val="18"/>
                              <w:lang w:val="de-DE"/>
                            </w:rPr>
                            <w:t>thin b</w:t>
                          </w:r>
                          <w:r w:rsidR="006825FD">
                            <w:rPr>
                              <w:noProof/>
                              <w:color w:val="FFFFFF"/>
                              <w:sz w:val="18"/>
                              <w:lang w:val="de-DE"/>
                            </w:rPr>
                            <w:t>rickZ</w:t>
                          </w:r>
                        </w:p>
                        <w:p w14:paraId="0FA85116" w14:textId="16405CD0" w:rsidR="00E47813" w:rsidRPr="006825FD" w:rsidRDefault="00E47813" w:rsidP="008D740C">
                          <w:pPr>
                            <w:spacing w:before="9"/>
                            <w:ind w:left="340"/>
                            <w:jc w:val="right"/>
                            <w:rPr>
                              <w:sz w:val="18"/>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032F79D6" w:rsidR="00F25199" w:rsidRPr="006825FD" w:rsidRDefault="00E055DA" w:rsidP="008D740C">
                    <w:pPr>
                      <w:pStyle w:val="Plattetekst"/>
                      <w:spacing w:before="9"/>
                      <w:ind w:firstLine="340"/>
                      <w:jc w:val="right"/>
                      <w:rPr>
                        <w:color w:val="111111"/>
                        <w:sz w:val="15"/>
                        <w:szCs w:val="22"/>
                        <w:lang w:val="de-DE"/>
                      </w:rPr>
                    </w:pPr>
                    <w:r w:rsidRPr="006825FD">
                      <w:rPr>
                        <w:noProof/>
                        <w:color w:val="111111"/>
                        <w:sz w:val="15"/>
                        <w:szCs w:val="22"/>
                        <w:lang w:val="de-DE"/>
                      </w:rPr>
                      <w:t>Tec</w:t>
                    </w:r>
                    <w:r w:rsidR="006825FD">
                      <w:rPr>
                        <w:noProof/>
                        <w:color w:val="111111"/>
                        <w:sz w:val="15"/>
                        <w:szCs w:val="22"/>
                        <w:lang w:val="de-DE"/>
                      </w:rPr>
                      <w:t>hnical Data Sheet</w:t>
                    </w:r>
                  </w:p>
                  <w:p w14:paraId="552F15AE" w14:textId="77777777" w:rsidR="00E47813" w:rsidRPr="006825FD" w:rsidRDefault="00E47813">
                    <w:pPr>
                      <w:pStyle w:val="Plattetekst"/>
                      <w:spacing w:before="9"/>
                      <w:rPr>
                        <w:sz w:val="13"/>
                        <w:lang w:val="de-DE"/>
                      </w:rPr>
                    </w:pPr>
                  </w:p>
                  <w:p w14:paraId="0A5F9373" w14:textId="0BB60E46" w:rsidR="00F25199" w:rsidRPr="006825FD" w:rsidRDefault="009162D8" w:rsidP="008D740C">
                    <w:pPr>
                      <w:spacing w:before="9"/>
                      <w:ind w:left="340"/>
                      <w:jc w:val="right"/>
                      <w:rPr>
                        <w:color w:val="FFFFFF"/>
                        <w:sz w:val="18"/>
                        <w:lang w:val="de-DE"/>
                      </w:rPr>
                    </w:pPr>
                    <w:r w:rsidRPr="006825FD">
                      <w:rPr>
                        <w:noProof/>
                        <w:color w:val="FFFFFF"/>
                        <w:sz w:val="18"/>
                        <w:lang w:val="de-DE"/>
                      </w:rPr>
                      <w:t xml:space="preserve">colourZ </w:t>
                    </w:r>
                    <w:r w:rsidR="006825FD" w:rsidRPr="006825FD">
                      <w:rPr>
                        <w:noProof/>
                        <w:color w:val="FFFFFF"/>
                        <w:sz w:val="18"/>
                        <w:lang w:val="de-DE"/>
                      </w:rPr>
                      <w:t>–</w:t>
                    </w:r>
                    <w:r w:rsidRPr="006825FD">
                      <w:rPr>
                        <w:noProof/>
                        <w:color w:val="FFFFFF"/>
                        <w:sz w:val="18"/>
                        <w:lang w:val="de-DE"/>
                      </w:rPr>
                      <w:t xml:space="preserve"> </w:t>
                    </w:r>
                    <w:r w:rsidR="006825FD" w:rsidRPr="006825FD">
                      <w:rPr>
                        <w:noProof/>
                        <w:color w:val="FFFFFF"/>
                        <w:sz w:val="18"/>
                        <w:lang w:val="de-DE"/>
                      </w:rPr>
                      <w:t>thin b</w:t>
                    </w:r>
                    <w:r w:rsidR="006825FD">
                      <w:rPr>
                        <w:noProof/>
                        <w:color w:val="FFFFFF"/>
                        <w:sz w:val="18"/>
                        <w:lang w:val="de-DE"/>
                      </w:rPr>
                      <w:t>rickZ</w:t>
                    </w:r>
                  </w:p>
                  <w:p w14:paraId="0FA85116" w14:textId="16405CD0" w:rsidR="00E47813" w:rsidRPr="006825FD" w:rsidRDefault="00E47813" w:rsidP="008D740C">
                    <w:pPr>
                      <w:spacing w:before="9"/>
                      <w:ind w:left="340"/>
                      <w:jc w:val="right"/>
                      <w:rPr>
                        <w:sz w:val="18"/>
                        <w:lang w:val="de-DE"/>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FA3FE7C" w:rsidR="00F25199" w:rsidRPr="00EF4347" w:rsidRDefault="005A2C5F" w:rsidP="00F25199">
                          <w:pPr>
                            <w:pStyle w:val="Kop1"/>
                            <w:spacing w:before="109"/>
                            <w:ind w:left="0" w:firstLine="464"/>
                            <w:rPr>
                              <w:color w:val="FFFFFF" w:themeColor="background1"/>
                              <w:sz w:val="36"/>
                              <w:szCs w:val="36"/>
                            </w:rPr>
                          </w:pPr>
                          <w:r>
                            <w:rPr>
                              <w:noProof/>
                              <w:color w:val="FFFFFF" w:themeColor="background1"/>
                              <w:sz w:val="36"/>
                              <w:szCs w:val="36"/>
                            </w:rPr>
                            <w:t>Ice</w:t>
                          </w:r>
                          <w:r w:rsidR="001E3049">
                            <w:rPr>
                              <w:noProof/>
                              <w:color w:val="FFFFFF" w:themeColor="background1"/>
                              <w:sz w:val="36"/>
                              <w:szCs w:val="36"/>
                            </w:rPr>
                            <w:t xml:space="preserve"> White </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FA3FE7C" w:rsidR="00F25199" w:rsidRPr="00EF4347" w:rsidRDefault="005A2C5F" w:rsidP="00F25199">
                    <w:pPr>
                      <w:pStyle w:val="Kop1"/>
                      <w:spacing w:before="109"/>
                      <w:ind w:left="0" w:firstLine="464"/>
                      <w:rPr>
                        <w:color w:val="FFFFFF" w:themeColor="background1"/>
                        <w:sz w:val="36"/>
                        <w:szCs w:val="36"/>
                      </w:rPr>
                    </w:pPr>
                    <w:r>
                      <w:rPr>
                        <w:noProof/>
                        <w:color w:val="FFFFFF" w:themeColor="background1"/>
                        <w:sz w:val="36"/>
                        <w:szCs w:val="36"/>
                      </w:rPr>
                      <w:t>Ice</w:t>
                    </w:r>
                    <w:r w:rsidR="001E3049">
                      <w:rPr>
                        <w:noProof/>
                        <w:color w:val="FFFFFF" w:themeColor="background1"/>
                        <w:sz w:val="36"/>
                        <w:szCs w:val="36"/>
                      </w:rPr>
                      <w:t xml:space="preserve"> White </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41DB684E">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1B842"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1F7D5FC0"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E055DA">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1F7D5FC0"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E055DA">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A31B9"/>
    <w:multiLevelType w:val="multilevel"/>
    <w:tmpl w:val="7486B2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82766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53BFE"/>
    <w:rsid w:val="000864F6"/>
    <w:rsid w:val="00094E90"/>
    <w:rsid w:val="00095DAB"/>
    <w:rsid w:val="000B0AE1"/>
    <w:rsid w:val="000F44FD"/>
    <w:rsid w:val="00105B4B"/>
    <w:rsid w:val="0011107C"/>
    <w:rsid w:val="00122CF2"/>
    <w:rsid w:val="00135D9D"/>
    <w:rsid w:val="0018071E"/>
    <w:rsid w:val="001816F2"/>
    <w:rsid w:val="001A1181"/>
    <w:rsid w:val="001A2F86"/>
    <w:rsid w:val="001B266C"/>
    <w:rsid w:val="001C7115"/>
    <w:rsid w:val="001E3049"/>
    <w:rsid w:val="00216B29"/>
    <w:rsid w:val="00230958"/>
    <w:rsid w:val="002421F5"/>
    <w:rsid w:val="002944E0"/>
    <w:rsid w:val="002953CC"/>
    <w:rsid w:val="002C035E"/>
    <w:rsid w:val="00313819"/>
    <w:rsid w:val="00317270"/>
    <w:rsid w:val="00320776"/>
    <w:rsid w:val="00360973"/>
    <w:rsid w:val="0038347A"/>
    <w:rsid w:val="003C3120"/>
    <w:rsid w:val="003E4D99"/>
    <w:rsid w:val="004056A7"/>
    <w:rsid w:val="004441F8"/>
    <w:rsid w:val="00445D30"/>
    <w:rsid w:val="00457FBD"/>
    <w:rsid w:val="004A4B94"/>
    <w:rsid w:val="004A7C85"/>
    <w:rsid w:val="004A7DC3"/>
    <w:rsid w:val="004B5E29"/>
    <w:rsid w:val="004B6268"/>
    <w:rsid w:val="004D336A"/>
    <w:rsid w:val="004D54FD"/>
    <w:rsid w:val="004F01B8"/>
    <w:rsid w:val="0057141F"/>
    <w:rsid w:val="005903F9"/>
    <w:rsid w:val="005A2C5F"/>
    <w:rsid w:val="005A7731"/>
    <w:rsid w:val="005B259B"/>
    <w:rsid w:val="005C795D"/>
    <w:rsid w:val="005E42CE"/>
    <w:rsid w:val="0060150F"/>
    <w:rsid w:val="006318A0"/>
    <w:rsid w:val="00636CAE"/>
    <w:rsid w:val="00643CC0"/>
    <w:rsid w:val="00644C91"/>
    <w:rsid w:val="00675486"/>
    <w:rsid w:val="00677E44"/>
    <w:rsid w:val="006825FD"/>
    <w:rsid w:val="006A1172"/>
    <w:rsid w:val="006F3F38"/>
    <w:rsid w:val="006F6880"/>
    <w:rsid w:val="007306E0"/>
    <w:rsid w:val="007462C8"/>
    <w:rsid w:val="00790A39"/>
    <w:rsid w:val="007C565B"/>
    <w:rsid w:val="007E09BD"/>
    <w:rsid w:val="00830C6E"/>
    <w:rsid w:val="008419D1"/>
    <w:rsid w:val="00871E18"/>
    <w:rsid w:val="008D740C"/>
    <w:rsid w:val="00901CEA"/>
    <w:rsid w:val="00905E2F"/>
    <w:rsid w:val="009162D8"/>
    <w:rsid w:val="009234F2"/>
    <w:rsid w:val="00977874"/>
    <w:rsid w:val="00997C56"/>
    <w:rsid w:val="009C0454"/>
    <w:rsid w:val="009C3A4B"/>
    <w:rsid w:val="009C408A"/>
    <w:rsid w:val="009E1DB8"/>
    <w:rsid w:val="009E4A6D"/>
    <w:rsid w:val="00A02A95"/>
    <w:rsid w:val="00A063E3"/>
    <w:rsid w:val="00A13410"/>
    <w:rsid w:val="00A62A4B"/>
    <w:rsid w:val="00A73FF7"/>
    <w:rsid w:val="00AA2DFC"/>
    <w:rsid w:val="00AB0371"/>
    <w:rsid w:val="00AF4206"/>
    <w:rsid w:val="00B00E42"/>
    <w:rsid w:val="00B17F5E"/>
    <w:rsid w:val="00B342F9"/>
    <w:rsid w:val="00BC278A"/>
    <w:rsid w:val="00BD0DD8"/>
    <w:rsid w:val="00BF6A5C"/>
    <w:rsid w:val="00C15B47"/>
    <w:rsid w:val="00C2437A"/>
    <w:rsid w:val="00C5534D"/>
    <w:rsid w:val="00C743F5"/>
    <w:rsid w:val="00C90395"/>
    <w:rsid w:val="00CC32C8"/>
    <w:rsid w:val="00CE2140"/>
    <w:rsid w:val="00CE510D"/>
    <w:rsid w:val="00CE59AE"/>
    <w:rsid w:val="00CF6486"/>
    <w:rsid w:val="00D259D3"/>
    <w:rsid w:val="00D31BCF"/>
    <w:rsid w:val="00D3624A"/>
    <w:rsid w:val="00D5399D"/>
    <w:rsid w:val="00D55EA0"/>
    <w:rsid w:val="00D57EF7"/>
    <w:rsid w:val="00D827E2"/>
    <w:rsid w:val="00DB7D49"/>
    <w:rsid w:val="00DC5B73"/>
    <w:rsid w:val="00DE3D43"/>
    <w:rsid w:val="00E055DA"/>
    <w:rsid w:val="00E12FFF"/>
    <w:rsid w:val="00E47813"/>
    <w:rsid w:val="00E61D8E"/>
    <w:rsid w:val="00E7220F"/>
    <w:rsid w:val="00E8157D"/>
    <w:rsid w:val="00EB6C33"/>
    <w:rsid w:val="00EC0993"/>
    <w:rsid w:val="00F13FFC"/>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8858">
      <w:bodyDiv w:val="1"/>
      <w:marLeft w:val="0"/>
      <w:marRight w:val="0"/>
      <w:marTop w:val="0"/>
      <w:marBottom w:val="0"/>
      <w:divBdr>
        <w:top w:val="none" w:sz="0" w:space="0" w:color="auto"/>
        <w:left w:val="none" w:sz="0" w:space="0" w:color="auto"/>
        <w:bottom w:val="none" w:sz="0" w:space="0" w:color="auto"/>
        <w:right w:val="none" w:sz="0" w:space="0" w:color="auto"/>
      </w:divBdr>
    </w:div>
    <w:div w:id="531773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1288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Bert Vanhelmont</cp:lastModifiedBy>
  <cp:revision>2</cp:revision>
  <cp:lastPrinted>2022-03-31T07:43:00Z</cp:lastPrinted>
  <dcterms:created xsi:type="dcterms:W3CDTF">2025-05-27T11:50:00Z</dcterms:created>
  <dcterms:modified xsi:type="dcterms:W3CDTF">2025-05-27T11:50:00Z</dcterms:modified>
</cp:coreProperties>
</file>